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0BA30A78"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C0460F">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24744DB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F018F2">
        <w:rPr>
          <w:rFonts w:asciiTheme="majorHAnsi" w:hAnsiTheme="majorHAnsi" w:cs="Arial"/>
          <w:b/>
          <w:bCs/>
          <w:color w:val="404040" w:themeColor="text1" w:themeTint="BF"/>
          <w:lang w:val="en-GB" w:eastAsia="en-GB"/>
        </w:rPr>
        <w:t>6</w:t>
      </w:r>
      <w:r w:rsidR="00F018F2">
        <w:rPr>
          <w:rFonts w:asciiTheme="majorHAnsi" w:hAnsiTheme="majorHAnsi" w:cs="Arial"/>
          <w:b/>
          <w:bCs/>
          <w:color w:val="404040" w:themeColor="text1" w:themeTint="BF"/>
          <w:vertAlign w:val="superscript"/>
          <w:lang w:val="en-GB" w:eastAsia="en-GB"/>
        </w:rPr>
        <w:t>th</w:t>
      </w:r>
      <w:r w:rsidR="008D18E5">
        <w:rPr>
          <w:rFonts w:asciiTheme="majorHAnsi" w:hAnsiTheme="majorHAnsi" w:cs="Arial"/>
          <w:b/>
          <w:bCs/>
          <w:color w:val="404040" w:themeColor="text1" w:themeTint="BF"/>
          <w:lang w:val="en-GB" w:eastAsia="en-GB"/>
        </w:rPr>
        <w:t xml:space="preserve"> </w:t>
      </w:r>
      <w:r w:rsidR="00F018F2">
        <w:rPr>
          <w:rFonts w:asciiTheme="majorHAnsi" w:hAnsiTheme="majorHAnsi" w:cs="Arial"/>
          <w:b/>
          <w:bCs/>
          <w:color w:val="404040" w:themeColor="text1" w:themeTint="BF"/>
          <w:lang w:val="en-GB" w:eastAsia="en-GB"/>
        </w:rPr>
        <w:t>September</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C0460F">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435CB0D9" w14:textId="6DA31006" w:rsidR="00900D06" w:rsidRDefault="00900D06" w:rsidP="00AD510B">
      <w:pPr>
        <w:pStyle w:val="Heading2"/>
        <w:spacing w:before="0" w:after="0"/>
        <w:jc w:val="center"/>
        <w:rPr>
          <w:rFonts w:asciiTheme="majorHAnsi" w:hAnsiTheme="majorHAnsi" w:cs="Arial"/>
          <w:lang w:val="en-GB"/>
        </w:rPr>
      </w:pPr>
    </w:p>
    <w:p w14:paraId="23AA9604" w14:textId="77777777" w:rsidR="00CD136E" w:rsidRPr="00CD136E" w:rsidRDefault="00CD136E" w:rsidP="00CD136E">
      <w:pPr>
        <w:rPr>
          <w:lang w:val="en-GB"/>
        </w:rPr>
      </w:pPr>
    </w:p>
    <w:p w14:paraId="5FB88B62" w14:textId="75D26408" w:rsidR="00343BF9" w:rsidRDefault="00AD510B" w:rsidP="00AD510B">
      <w:pPr>
        <w:pStyle w:val="Heading2"/>
        <w:spacing w:before="0" w:after="0"/>
        <w:jc w:val="center"/>
        <w:rPr>
          <w:rFonts w:asciiTheme="majorHAnsi" w:hAnsiTheme="majorHAnsi" w:cs="Arial"/>
          <w:lang w:val="en-GB"/>
        </w:rPr>
      </w:pPr>
      <w:r>
        <w:rPr>
          <w:rFonts w:asciiTheme="majorHAnsi" w:hAnsiTheme="majorHAnsi" w:cs="Arial"/>
          <w:lang w:val="en-GB"/>
        </w:rPr>
        <w:lastRenderedPageBreak/>
        <w:t>Category</w:t>
      </w:r>
    </w:p>
    <w:p w14:paraId="45C817A7" w14:textId="77777777" w:rsidR="00AD510B" w:rsidRPr="00AD510B" w:rsidRDefault="00AD510B" w:rsidP="00AD510B">
      <w:pPr>
        <w:rPr>
          <w:lang w:val="en-GB"/>
        </w:rPr>
      </w:pPr>
    </w:p>
    <w:p w14:paraId="45D248EC" w14:textId="77777777" w:rsidR="00CD136E" w:rsidRDefault="00CD136E" w:rsidP="00CD136E">
      <w:pPr>
        <w:jc w:val="center"/>
        <w:rPr>
          <w:rFonts w:asciiTheme="majorHAnsi" w:eastAsia="Times New Roman" w:hAnsiTheme="majorHAnsi" w:cstheme="majorHAnsi"/>
          <w:b/>
          <w:bCs/>
          <w:color w:val="C00000"/>
          <w:shd w:val="clear" w:color="auto" w:fill="FFFFFF"/>
          <w:lang w:eastAsia="en-GB"/>
        </w:rPr>
      </w:pPr>
      <w:r w:rsidRPr="00CD136E">
        <w:rPr>
          <w:rFonts w:asciiTheme="majorHAnsi" w:eastAsia="Times New Roman" w:hAnsiTheme="majorHAnsi" w:cstheme="majorHAnsi"/>
          <w:b/>
          <w:bCs/>
          <w:color w:val="C00000"/>
          <w:shd w:val="clear" w:color="auto" w:fill="FFFFFF"/>
          <w:lang w:eastAsia="en-GB"/>
        </w:rPr>
        <w:t xml:space="preserve">Thrombosis UK Award for an excellent Quality Improvement programme that </w:t>
      </w:r>
    </w:p>
    <w:p w14:paraId="28402E79" w14:textId="168CF005" w:rsidR="000A290D" w:rsidRPr="00CD136E" w:rsidRDefault="00CD136E" w:rsidP="00CD136E">
      <w:pPr>
        <w:jc w:val="center"/>
        <w:rPr>
          <w:rFonts w:asciiTheme="majorHAnsi" w:eastAsia="Times New Roman" w:hAnsiTheme="majorHAnsi" w:cstheme="majorHAnsi"/>
          <w:b/>
          <w:bCs/>
          <w:color w:val="C00000"/>
          <w:shd w:val="clear" w:color="auto" w:fill="FFFFFF"/>
          <w:lang w:eastAsia="en-GB"/>
        </w:rPr>
      </w:pPr>
      <w:r w:rsidRPr="00CD136E">
        <w:rPr>
          <w:rFonts w:asciiTheme="majorHAnsi" w:eastAsia="Times New Roman" w:hAnsiTheme="majorHAnsi" w:cstheme="majorHAnsi"/>
          <w:b/>
          <w:bCs/>
          <w:color w:val="C00000"/>
          <w:shd w:val="clear" w:color="auto" w:fill="FFFFFF"/>
          <w:lang w:eastAsia="en-GB"/>
        </w:rPr>
        <w:t>advanced practice in thrombosis prevention or management</w:t>
      </w:r>
      <w:r>
        <w:rPr>
          <w:rFonts w:asciiTheme="majorHAnsi" w:hAnsiTheme="majorHAnsi" w:cs="Arial"/>
          <w:b/>
          <w:color w:val="C00000"/>
        </w:rPr>
        <w:t xml:space="preserve"> </w:t>
      </w:r>
    </w:p>
    <w:p w14:paraId="41439267" w14:textId="15F9AB3B"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3C4C8B"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77777777"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 / resource /</w:t>
            </w:r>
          </w:p>
          <w:p w14:paraId="4FB3B05C" w14:textId="77777777"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and not exceed 30 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77777777" w:rsidR="003923DB" w:rsidRPr="00C00837" w:rsidRDefault="00AE471C" w:rsidP="00AD3B76">
            <w:pPr>
              <w:rPr>
                <w:rFonts w:asciiTheme="majorHAnsi" w:hAnsiTheme="majorHAnsi" w:cs="Arial"/>
              </w:rPr>
            </w:pPr>
            <w:r w:rsidRPr="00AD510B">
              <w:rPr>
                <w:rFonts w:asciiTheme="majorHAnsi" w:hAnsiTheme="majorHAnsi" w:cs="Arial"/>
                <w:sz w:val="20"/>
                <w:szCs w:val="20"/>
              </w:rPr>
              <w:t>If you are a non-NHS provider of health services, the organisation must be commissioned or in an authorised position to provide an anticoagulation service (eg registered with Care Quality Commission in England). You should provide a statement that more than 50%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74026EDB" w:rsidR="00900D06" w:rsidRDefault="00900D06" w:rsidP="003923DB">
      <w:pPr>
        <w:pStyle w:val="ColorfulList-Accent11"/>
        <w:spacing w:after="0" w:line="240" w:lineRule="auto"/>
        <w:ind w:left="0"/>
        <w:rPr>
          <w:rFonts w:asciiTheme="majorHAnsi" w:hAnsiTheme="majorHAnsi" w:cs="Arial"/>
          <w:b/>
        </w:rPr>
      </w:pPr>
    </w:p>
    <w:p w14:paraId="1C63CC69" w14:textId="7971B5B7" w:rsidR="00900D06" w:rsidRDefault="00900D06" w:rsidP="003923DB">
      <w:pPr>
        <w:pStyle w:val="ColorfulList-Accent11"/>
        <w:spacing w:after="0" w:line="240" w:lineRule="auto"/>
        <w:ind w:left="0"/>
        <w:rPr>
          <w:rFonts w:asciiTheme="majorHAnsi" w:hAnsiTheme="majorHAnsi" w:cs="Arial"/>
          <w:b/>
        </w:rPr>
      </w:pPr>
    </w:p>
    <w:p w14:paraId="1A551688" w14:textId="4D4E2C5B" w:rsidR="00CD136E" w:rsidRDefault="00CD136E" w:rsidP="003923DB">
      <w:pPr>
        <w:pStyle w:val="ColorfulList-Accent11"/>
        <w:spacing w:after="0" w:line="240" w:lineRule="auto"/>
        <w:ind w:left="0"/>
        <w:rPr>
          <w:rFonts w:asciiTheme="majorHAnsi" w:hAnsiTheme="majorHAnsi" w:cs="Arial"/>
          <w:b/>
        </w:rPr>
      </w:pPr>
    </w:p>
    <w:p w14:paraId="4B088DCD" w14:textId="77777777" w:rsidR="00CD136E" w:rsidRDefault="00CD136E"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77777777"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lastRenderedPageBreak/>
        <w:t>1.2</w:t>
      </w:r>
      <w:r w:rsidR="003923DB">
        <w:rPr>
          <w:rFonts w:asciiTheme="majorHAnsi" w:hAnsiTheme="majorHAnsi" w:cs="Arial"/>
          <w:b/>
        </w:rPr>
        <w:t xml:space="preserve"> Length of time the </w:t>
      </w:r>
      <w:r w:rsidR="003923DB" w:rsidRPr="00FB5DAC">
        <w:rPr>
          <w:rFonts w:asciiTheme="majorHAnsi" w:hAnsiTheme="majorHAnsi" w:cs="Arial"/>
          <w:b/>
        </w:rPr>
        <w:t>service / resource / your involvement, has been 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2234DD26" w:rsidR="003923DB" w:rsidRDefault="003923DB" w:rsidP="00BC08C8">
            <w:pPr>
              <w:rPr>
                <w:rFonts w:asciiTheme="majorHAnsi" w:hAnsiTheme="majorHAnsi" w:cs="Arial"/>
                <w:sz w:val="22"/>
                <w:szCs w:val="22"/>
                <w:lang w:eastAsia="en-GB"/>
              </w:rPr>
            </w:pPr>
          </w:p>
          <w:p w14:paraId="6114AEF4" w14:textId="7188B0A9" w:rsidR="00CD136E" w:rsidRDefault="00CD136E" w:rsidP="00BC08C8">
            <w:pPr>
              <w:rPr>
                <w:rFonts w:asciiTheme="majorHAnsi" w:hAnsiTheme="majorHAnsi" w:cs="Arial"/>
                <w:sz w:val="22"/>
                <w:szCs w:val="22"/>
                <w:lang w:eastAsia="en-GB"/>
              </w:rPr>
            </w:pPr>
          </w:p>
          <w:p w14:paraId="23EE446C" w14:textId="06C3B4FC" w:rsidR="00CD136E" w:rsidRDefault="00CD136E" w:rsidP="00BC08C8">
            <w:pPr>
              <w:rPr>
                <w:rFonts w:asciiTheme="majorHAnsi" w:hAnsiTheme="majorHAnsi" w:cs="Arial"/>
                <w:sz w:val="22"/>
                <w:szCs w:val="22"/>
                <w:lang w:eastAsia="en-GB"/>
              </w:rPr>
            </w:pPr>
          </w:p>
          <w:p w14:paraId="1D02E18B" w14:textId="12935B9A" w:rsidR="00CD136E" w:rsidRDefault="00CD136E" w:rsidP="00BC08C8">
            <w:pPr>
              <w:rPr>
                <w:rFonts w:asciiTheme="majorHAnsi" w:hAnsiTheme="majorHAnsi" w:cs="Arial"/>
                <w:sz w:val="22"/>
                <w:szCs w:val="22"/>
                <w:lang w:eastAsia="en-GB"/>
              </w:rPr>
            </w:pPr>
          </w:p>
          <w:p w14:paraId="3A2DEF13" w14:textId="0F39745C" w:rsidR="00CD136E" w:rsidRDefault="00CD136E" w:rsidP="00BC08C8">
            <w:pPr>
              <w:rPr>
                <w:rFonts w:asciiTheme="majorHAnsi" w:hAnsiTheme="majorHAnsi" w:cs="Arial"/>
                <w:sz w:val="22"/>
                <w:szCs w:val="22"/>
                <w:lang w:eastAsia="en-GB"/>
              </w:rPr>
            </w:pPr>
          </w:p>
          <w:p w14:paraId="2A31B9B3" w14:textId="50ADDE6B" w:rsidR="00CD136E" w:rsidRDefault="00CD136E" w:rsidP="00BC08C8">
            <w:pPr>
              <w:rPr>
                <w:rFonts w:asciiTheme="majorHAnsi" w:hAnsiTheme="majorHAnsi" w:cs="Arial"/>
                <w:sz w:val="22"/>
                <w:szCs w:val="22"/>
                <w:lang w:eastAsia="en-GB"/>
              </w:rPr>
            </w:pPr>
          </w:p>
          <w:p w14:paraId="393A9945" w14:textId="77777777" w:rsidR="00CD136E" w:rsidRDefault="00CD136E" w:rsidP="00BC08C8">
            <w:pPr>
              <w:rPr>
                <w:rFonts w:asciiTheme="majorHAnsi" w:hAnsiTheme="majorHAnsi" w:cs="Arial"/>
                <w:sz w:val="22"/>
                <w:szCs w:val="22"/>
                <w:lang w:eastAsia="en-GB"/>
              </w:rPr>
            </w:pPr>
          </w:p>
          <w:p w14:paraId="16CD15EB" w14:textId="77777777" w:rsidR="00BC08C8" w:rsidRPr="00FB5DAC" w:rsidRDefault="00BC08C8"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77777777"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77777777"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Please provide an overview of your service / resources / work (500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77777777" w:rsidR="001B5A0F" w:rsidRPr="007707FF" w:rsidRDefault="001B5A0F" w:rsidP="001B5A0F">
            <w:pPr>
              <w:rPr>
                <w:rFonts w:asciiTheme="majorHAnsi" w:hAnsiTheme="majorHAnsi" w:cs="Arial"/>
                <w:i/>
              </w:rPr>
            </w:pPr>
          </w:p>
          <w:p w14:paraId="3C4BAB9C" w14:textId="77777777" w:rsidR="003923DB" w:rsidRDefault="003923DB" w:rsidP="00221BD1">
            <w:pPr>
              <w:rPr>
                <w:rFonts w:asciiTheme="majorHAnsi" w:hAnsiTheme="majorHAnsi" w:cs="Arial"/>
                <w:i/>
                <w:sz w:val="22"/>
                <w:szCs w:val="22"/>
              </w:rPr>
            </w:pPr>
          </w:p>
          <w:p w14:paraId="20B911D6" w14:textId="77777777" w:rsidR="00CD136E" w:rsidRDefault="00CD136E" w:rsidP="00221BD1">
            <w:pPr>
              <w:rPr>
                <w:rFonts w:asciiTheme="majorHAnsi" w:hAnsiTheme="majorHAnsi" w:cs="Arial"/>
                <w:i/>
                <w:sz w:val="22"/>
                <w:szCs w:val="22"/>
              </w:rPr>
            </w:pPr>
          </w:p>
          <w:p w14:paraId="21162428" w14:textId="77777777" w:rsidR="00CD136E" w:rsidRDefault="00CD136E" w:rsidP="00221BD1">
            <w:pPr>
              <w:rPr>
                <w:rFonts w:asciiTheme="majorHAnsi" w:hAnsiTheme="majorHAnsi" w:cs="Arial"/>
                <w:i/>
                <w:sz w:val="22"/>
                <w:szCs w:val="22"/>
              </w:rPr>
            </w:pPr>
          </w:p>
          <w:p w14:paraId="68B26FF2" w14:textId="77777777" w:rsidR="00CD136E" w:rsidRDefault="00CD136E" w:rsidP="00221BD1">
            <w:pPr>
              <w:rPr>
                <w:rFonts w:asciiTheme="majorHAnsi" w:hAnsiTheme="majorHAnsi" w:cs="Arial"/>
                <w:i/>
                <w:sz w:val="22"/>
                <w:szCs w:val="22"/>
              </w:rPr>
            </w:pPr>
          </w:p>
          <w:p w14:paraId="09669640" w14:textId="77777777" w:rsidR="00CD136E" w:rsidRDefault="00CD136E" w:rsidP="00221BD1">
            <w:pPr>
              <w:rPr>
                <w:rFonts w:asciiTheme="majorHAnsi" w:hAnsiTheme="majorHAnsi" w:cs="Arial"/>
                <w:i/>
                <w:sz w:val="22"/>
                <w:szCs w:val="22"/>
              </w:rPr>
            </w:pPr>
          </w:p>
          <w:p w14:paraId="30623F0E" w14:textId="207D7E64" w:rsidR="00CD136E" w:rsidRPr="00FB5DAC" w:rsidRDefault="00CD136E"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7EF695B9"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 xml:space="preserve">the VTE prevention issue that was </w:t>
            </w:r>
            <w:r w:rsidR="003C4C8B">
              <w:rPr>
                <w:rFonts w:asciiTheme="majorHAnsi" w:hAnsiTheme="majorHAnsi" w:cs="Arial"/>
                <w:sz w:val="22"/>
                <w:szCs w:val="22"/>
              </w:rPr>
              <w:t>identified,</w:t>
            </w:r>
            <w:r w:rsidR="00C93090">
              <w:rPr>
                <w:rFonts w:asciiTheme="majorHAnsi" w:hAnsiTheme="majorHAnsi" w:cs="Arial"/>
                <w:sz w:val="22"/>
                <w:szCs w:val="22"/>
              </w:rPr>
              <w:t xml:space="preserve"> and work undertaken to address this including the </w:t>
            </w:r>
            <w:r w:rsidRPr="00FB5DAC">
              <w:rPr>
                <w:rFonts w:asciiTheme="majorHAnsi" w:hAnsiTheme="majorHAnsi" w:cs="Arial"/>
                <w:sz w:val="22"/>
                <w:szCs w:val="22"/>
              </w:rPr>
              <w:t>resource</w:t>
            </w:r>
            <w:r w:rsidR="00C93090">
              <w:rPr>
                <w:rFonts w:asciiTheme="majorHAnsi" w:hAnsiTheme="majorHAnsi" w:cs="Arial"/>
                <w:sz w:val="22"/>
                <w:szCs w:val="22"/>
              </w:rPr>
              <w:t xml:space="preserve">s </w:t>
            </w:r>
            <w:r w:rsidR="003C4C8B">
              <w:rPr>
                <w:rFonts w:asciiTheme="majorHAnsi" w:hAnsiTheme="majorHAnsi" w:cs="Arial"/>
                <w:sz w:val="22"/>
                <w:szCs w:val="22"/>
              </w:rPr>
              <w:t>developed,</w:t>
            </w:r>
            <w:r w:rsidR="00C93090">
              <w:rPr>
                <w:rFonts w:asciiTheme="majorHAnsi" w:hAnsiTheme="majorHAnsi" w:cs="Arial"/>
                <w:sz w:val="22"/>
                <w:szCs w:val="22"/>
              </w:rPr>
              <w:t xml:space="preserve"> and work undertaken.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339D03F7" w14:textId="77777777" w:rsidR="00894DDC" w:rsidRDefault="00894DDC" w:rsidP="003923DB">
      <w:pPr>
        <w:rPr>
          <w:rFonts w:asciiTheme="majorHAnsi" w:hAnsiTheme="majorHAnsi" w:cs="Arial"/>
          <w:b/>
          <w:sz w:val="22"/>
          <w:szCs w:val="22"/>
        </w:rPr>
      </w:pPr>
    </w:p>
    <w:p w14:paraId="29ADDCBE" w14:textId="77777777" w:rsidR="00FB5DAC" w:rsidRDefault="00FB5DAC" w:rsidP="003923DB">
      <w:pPr>
        <w:rPr>
          <w:rFonts w:asciiTheme="majorHAnsi" w:hAnsiTheme="majorHAnsi" w:cs="Arial"/>
          <w:b/>
          <w:sz w:val="22"/>
          <w:szCs w:val="22"/>
        </w:rPr>
      </w:pPr>
    </w:p>
    <w:p w14:paraId="0DFA3FD7" w14:textId="77777777" w:rsidR="009C2EEC" w:rsidRDefault="009C2EEC" w:rsidP="009C2EEC">
      <w:pPr>
        <w:pStyle w:val="ListParagraph"/>
        <w:numPr>
          <w:ilvl w:val="1"/>
          <w:numId w:val="4"/>
        </w:numPr>
        <w:rPr>
          <w:rFonts w:asciiTheme="majorHAnsi" w:hAnsiTheme="majorHAnsi" w:cs="Arial"/>
          <w:b/>
          <w:color w:val="000000"/>
          <w:lang w:eastAsia="en-GB"/>
        </w:rPr>
      </w:pPr>
      <w:r w:rsidRPr="009C2EEC">
        <w:rPr>
          <w:rFonts w:asciiTheme="majorHAnsi" w:hAnsiTheme="majorHAnsi" w:cs="Arial"/>
          <w:b/>
          <w:color w:val="000000"/>
          <w:lang w:eastAsia="en-GB"/>
        </w:rPr>
        <w:t>Please quote your % risk assessed over the last year</w:t>
      </w:r>
      <w:r w:rsidRPr="009C2EEC">
        <w:rPr>
          <w:rFonts w:asciiTheme="majorHAnsi" w:hAnsiTheme="majorHAnsi" w:cs="Arial"/>
          <w:b/>
          <w:color w:val="1F497D"/>
          <w:lang w:eastAsia="en-GB"/>
        </w:rPr>
        <w:t> </w:t>
      </w:r>
      <w:r w:rsidRPr="009C2EEC">
        <w:rPr>
          <w:rFonts w:asciiTheme="majorHAnsi" w:hAnsiTheme="majorHAnsi" w:cs="Arial"/>
          <w:b/>
          <w:color w:val="000000"/>
          <w:lang w:eastAsia="en-GB"/>
        </w:rPr>
        <w:t>and percentage who were appropriately treated with thromboprophylaxis according to NICE guidance</w:t>
      </w:r>
    </w:p>
    <w:p w14:paraId="546FD446" w14:textId="77777777" w:rsidR="009C2EEC" w:rsidRDefault="008D18E5" w:rsidP="009C2EEC">
      <w:pPr>
        <w:pStyle w:val="ListParagraph"/>
        <w:ind w:left="502"/>
        <w:rPr>
          <w:rFonts w:asciiTheme="majorHAnsi" w:hAnsiTheme="majorHAnsi" w:cs="Arial"/>
          <w:b/>
          <w:color w:val="000000"/>
          <w:lang w:eastAsia="en-GB"/>
        </w:rPr>
      </w:pPr>
      <w:r>
        <w:rPr>
          <w:rFonts w:asciiTheme="majorHAnsi" w:hAnsiTheme="majorHAnsi" w:cs="Arial"/>
          <w:b/>
          <w:noProof/>
          <w:color w:val="000000"/>
          <w:lang w:eastAsia="en-GB"/>
        </w:rPr>
        <mc:AlternateContent>
          <mc:Choice Requires="wps">
            <w:drawing>
              <wp:anchor distT="0" distB="0" distL="114300" distR="114300" simplePos="0" relativeHeight="251659264" behindDoc="0" locked="0" layoutInCell="1" allowOverlap="1" wp14:anchorId="7210EE7A" wp14:editId="0E99AB0B">
                <wp:simplePos x="0" y="0"/>
                <wp:positionH relativeFrom="column">
                  <wp:posOffset>94615</wp:posOffset>
                </wp:positionH>
                <wp:positionV relativeFrom="paragraph">
                  <wp:posOffset>128905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14:paraId="383E2DA0" w14:textId="77777777" w:rsidR="00344E12" w:rsidRPr="005D56ED"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210EE7A" id="_x0000_t202" coordsize="21600,21600" o:spt="202" path="m,l,21600r21600,l21600,xe">
                <v:stroke joinstyle="miter"/>
                <v:path gradientshapeok="t" o:connecttype="rect"/>
              </v:shapetype>
              <v:shape id="Text Box 8" o:spid="_x0000_s1026" type="#_x0000_t202" style="position:absolute;left:0;text-align:left;margin-left:7.45pt;margin-top:10.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" fillcolor="white [3201]" strokeweight=".5pt">
                <v:path arrowok="t"/>
                <v:textbox>
                  <w:txbxContent>
                    <w:p w14:paraId="383E2DA0" w14:textId="77777777" w:rsidR="00344E12" w:rsidRPr="005D56ED" w:rsidRDefault="00344E12">
                      <w:pPr>
                        <w:rPr>
                          <w:rFonts w:asciiTheme="majorHAnsi" w:hAnsiTheme="majorHAnsi"/>
                          <w:sz w:val="22"/>
                          <w:szCs w:val="22"/>
                        </w:rPr>
                      </w:pPr>
                    </w:p>
                  </w:txbxContent>
                </v:textbox>
              </v:shape>
            </w:pict>
          </mc:Fallback>
        </mc:AlternateContent>
      </w:r>
    </w:p>
    <w:p w14:paraId="612F71F8" w14:textId="77777777" w:rsidR="009C2EEC" w:rsidRDefault="009C2EEC" w:rsidP="009C2EEC">
      <w:pPr>
        <w:pStyle w:val="ListParagraph"/>
        <w:ind w:left="502"/>
        <w:rPr>
          <w:rFonts w:asciiTheme="majorHAnsi" w:hAnsiTheme="majorHAnsi" w:cs="Arial"/>
          <w:b/>
          <w:color w:val="000000"/>
          <w:lang w:eastAsia="en-GB"/>
        </w:rPr>
      </w:pPr>
    </w:p>
    <w:p w14:paraId="7434308D" w14:textId="77777777" w:rsidR="009C2EEC" w:rsidRDefault="009C2EEC" w:rsidP="009C2EEC">
      <w:pPr>
        <w:pStyle w:val="ListParagraph"/>
        <w:ind w:left="502"/>
        <w:rPr>
          <w:rFonts w:asciiTheme="majorHAnsi" w:hAnsiTheme="majorHAnsi" w:cs="Arial"/>
          <w:b/>
          <w:color w:val="000000"/>
          <w:lang w:eastAsia="en-GB"/>
        </w:rPr>
      </w:pPr>
    </w:p>
    <w:p w14:paraId="11377BEC" w14:textId="77777777" w:rsidR="009C2EEC" w:rsidRDefault="009C2EEC" w:rsidP="009C2EEC">
      <w:pPr>
        <w:pStyle w:val="ListParagraph"/>
        <w:ind w:left="502"/>
        <w:rPr>
          <w:rFonts w:asciiTheme="majorHAnsi" w:hAnsiTheme="majorHAnsi" w:cs="Arial"/>
          <w:b/>
          <w:color w:val="000000"/>
          <w:lang w:eastAsia="en-GB"/>
        </w:rPr>
      </w:pPr>
    </w:p>
    <w:p w14:paraId="1899D964" w14:textId="77777777" w:rsidR="009C2EEC" w:rsidRDefault="009C2EEC" w:rsidP="009C2EEC">
      <w:pPr>
        <w:pStyle w:val="ListParagraph"/>
        <w:ind w:left="502"/>
        <w:rPr>
          <w:rFonts w:asciiTheme="majorHAnsi" w:hAnsiTheme="majorHAnsi" w:cs="Arial"/>
          <w:b/>
          <w:color w:val="000000"/>
          <w:lang w:eastAsia="en-GB"/>
        </w:rPr>
      </w:pPr>
    </w:p>
    <w:p w14:paraId="61357DD5" w14:textId="77777777" w:rsidR="009C2EEC" w:rsidRDefault="009C2EEC" w:rsidP="009C2EEC">
      <w:pPr>
        <w:pStyle w:val="ListParagraph"/>
        <w:ind w:left="502"/>
        <w:rPr>
          <w:rFonts w:asciiTheme="majorHAnsi" w:hAnsiTheme="majorHAnsi" w:cs="Arial"/>
          <w:b/>
          <w:color w:val="000000"/>
          <w:lang w:eastAsia="en-GB"/>
        </w:rPr>
      </w:pPr>
    </w:p>
    <w:p w14:paraId="5C295089" w14:textId="77777777" w:rsidR="009C2EEC" w:rsidRDefault="009C2EEC" w:rsidP="009C2EEC">
      <w:pPr>
        <w:pStyle w:val="ListParagraph"/>
        <w:ind w:left="502"/>
        <w:rPr>
          <w:rFonts w:asciiTheme="majorHAnsi" w:hAnsiTheme="majorHAnsi" w:cs="Arial"/>
          <w:b/>
          <w:color w:val="000000"/>
          <w:lang w:eastAsia="en-GB"/>
        </w:rPr>
      </w:pPr>
    </w:p>
    <w:p w14:paraId="20B71F13" w14:textId="77777777" w:rsidR="009C2EEC" w:rsidRDefault="009C2EEC" w:rsidP="009C2EEC">
      <w:pPr>
        <w:rPr>
          <w:rFonts w:asciiTheme="majorHAnsi" w:hAnsiTheme="majorHAnsi" w:cs="Arial"/>
          <w:b/>
          <w:sz w:val="22"/>
          <w:szCs w:val="22"/>
        </w:rPr>
      </w:pPr>
    </w:p>
    <w:p w14:paraId="2C2FEB8E" w14:textId="77777777" w:rsidR="009C2EEC" w:rsidRDefault="009C2EEC" w:rsidP="009C2EEC">
      <w:pPr>
        <w:rPr>
          <w:rFonts w:asciiTheme="majorHAnsi" w:hAnsiTheme="majorHAnsi" w:cs="Arial"/>
          <w:b/>
          <w:sz w:val="22"/>
          <w:szCs w:val="22"/>
        </w:rPr>
      </w:pPr>
    </w:p>
    <w:p w14:paraId="456C7449" w14:textId="77777777" w:rsidR="007A59E4" w:rsidRPr="007A59E4" w:rsidRDefault="007A59E4" w:rsidP="00373BF6">
      <w:pPr>
        <w:pStyle w:val="ListParagraph"/>
        <w:ind w:left="502"/>
        <w:rPr>
          <w:rFonts w:asciiTheme="majorHAnsi" w:hAnsiTheme="majorHAnsi"/>
          <w:b/>
          <w:color w:val="000000"/>
          <w:lang w:eastAsia="en-GB"/>
        </w:rPr>
      </w:pPr>
    </w:p>
    <w:p w14:paraId="6CB5FC38" w14:textId="1E8FA9EF" w:rsidR="009C2EEC" w:rsidRPr="009C2EEC" w:rsidRDefault="007A59E4" w:rsidP="009C2EEC">
      <w:pPr>
        <w:pStyle w:val="ListParagraph"/>
        <w:numPr>
          <w:ilvl w:val="1"/>
          <w:numId w:val="4"/>
        </w:numPr>
        <w:rPr>
          <w:rFonts w:asciiTheme="majorHAnsi" w:hAnsiTheme="majorHAnsi"/>
          <w:b/>
          <w:color w:val="000000"/>
          <w:lang w:eastAsia="en-GB"/>
        </w:rPr>
      </w:pPr>
      <w:r>
        <w:rPr>
          <w:rFonts w:asciiTheme="majorHAnsi" w:hAnsiTheme="majorHAnsi" w:cs="Arial"/>
          <w:b/>
          <w:bCs/>
          <w:color w:val="000000"/>
          <w:lang w:eastAsia="en-GB"/>
        </w:rPr>
        <w:lastRenderedPageBreak/>
        <w:t>W</w:t>
      </w:r>
      <w:r w:rsidR="009C2EEC" w:rsidRPr="009C2EEC">
        <w:rPr>
          <w:rFonts w:asciiTheme="majorHAnsi" w:hAnsiTheme="majorHAnsi" w:cs="Arial"/>
          <w:b/>
          <w:bCs/>
          <w:color w:val="000000"/>
          <w:lang w:eastAsia="en-GB"/>
        </w:rPr>
        <w:t xml:space="preserve">hat information is given to patients re prevention of </w:t>
      </w:r>
      <w:r w:rsidR="00C93090">
        <w:rPr>
          <w:rFonts w:asciiTheme="majorHAnsi" w:hAnsiTheme="majorHAnsi" w:cs="Arial"/>
          <w:b/>
          <w:bCs/>
          <w:color w:val="000000"/>
          <w:lang w:eastAsia="en-GB"/>
        </w:rPr>
        <w:t>venous thromboembolism?</w:t>
      </w:r>
      <w:r w:rsidR="009C2EEC" w:rsidRPr="009C2EEC">
        <w:rPr>
          <w:rFonts w:asciiTheme="majorHAnsi" w:hAnsiTheme="majorHAnsi" w:cs="Arial"/>
          <w:b/>
          <w:bCs/>
          <w:color w:val="000000"/>
          <w:lang w:eastAsia="en-GB"/>
        </w:rPr>
        <w:t xml:space="preserve"> </w:t>
      </w:r>
      <w:r w:rsidR="00C93090">
        <w:rPr>
          <w:rFonts w:asciiTheme="majorHAnsi" w:hAnsiTheme="majorHAnsi" w:cs="Arial"/>
          <w:b/>
          <w:bCs/>
          <w:color w:val="000000"/>
          <w:lang w:eastAsia="en-GB"/>
        </w:rPr>
        <w:t xml:space="preserve"> P</w:t>
      </w:r>
      <w:r w:rsidR="009C2EEC" w:rsidRPr="009C2EEC">
        <w:rPr>
          <w:rFonts w:asciiTheme="majorHAnsi" w:hAnsiTheme="majorHAnsi" w:cs="Arial"/>
          <w:b/>
          <w:bCs/>
          <w:color w:val="000000"/>
          <w:lang w:eastAsia="en-GB"/>
        </w:rPr>
        <w:t xml:space="preserve">lease enclose </w:t>
      </w:r>
      <w:r w:rsidR="003C4C8B" w:rsidRPr="009C2EEC">
        <w:rPr>
          <w:rFonts w:asciiTheme="majorHAnsi" w:hAnsiTheme="majorHAnsi" w:cs="Arial"/>
          <w:b/>
          <w:bCs/>
          <w:color w:val="000000"/>
          <w:lang w:eastAsia="en-GB"/>
        </w:rPr>
        <w:t>copies.</w:t>
      </w:r>
    </w:p>
    <w:p w14:paraId="1C99D92C" w14:textId="77777777" w:rsidR="009C2EEC" w:rsidRDefault="008D18E5" w:rsidP="009C2EEC">
      <w:pPr>
        <w:rPr>
          <w:rFonts w:asciiTheme="majorHAnsi" w:hAnsiTheme="majorHAnsi" w:cs="Arial"/>
          <w:b/>
          <w:sz w:val="22"/>
          <w:szCs w:val="22"/>
        </w:rPr>
      </w:pPr>
      <w:r>
        <w:rPr>
          <w:rFonts w:asciiTheme="majorHAnsi" w:hAnsiTheme="majorHAnsi" w:cs="Arial"/>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26D58829">
                <wp:simplePos x="0" y="0"/>
                <wp:positionH relativeFrom="column">
                  <wp:posOffset>88900</wp:posOffset>
                </wp:positionH>
                <wp:positionV relativeFrom="paragraph">
                  <wp:posOffset>55245</wp:posOffset>
                </wp:positionV>
                <wp:extent cx="6781800" cy="18415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841500"/>
                        </a:xfrm>
                        <a:prstGeom prst="rect">
                          <a:avLst/>
                        </a:prstGeom>
                        <a:solidFill>
                          <a:schemeClr val="lt1">
                            <a:lumMod val="100000"/>
                            <a:lumOff val="0"/>
                          </a:schemeClr>
                        </a:solidFill>
                        <a:ln w="6350">
                          <a:solidFill>
                            <a:srgbClr val="000000"/>
                          </a:solidFill>
                          <a:miter lim="800000"/>
                          <a:headEnd/>
                          <a:tailEnd/>
                        </a:ln>
                      </wps:spPr>
                      <wps:txbx>
                        <w:txbxContent>
                          <w:p w14:paraId="04D60509" w14:textId="77777777" w:rsidR="00344E12" w:rsidRPr="005006EB"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3D9964" id="Text Box 13" o:spid="_x0000_s1027" type="#_x0000_t202" style="position:absolute;margin-left:7pt;margin-top:4.35pt;width:534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" fillcolor="white [3201]" strokeweight=".5pt">
                <v:path arrowok="t"/>
                <v:textbox>
                  <w:txbxContent>
                    <w:p w14:paraId="04D60509" w14:textId="77777777" w:rsidR="00344E12" w:rsidRPr="005006EB" w:rsidRDefault="00344E12">
                      <w:pPr>
                        <w:rPr>
                          <w:rFonts w:asciiTheme="majorHAnsi" w:hAnsiTheme="majorHAnsi"/>
                          <w:sz w:val="22"/>
                          <w:szCs w:val="22"/>
                        </w:rPr>
                      </w:pPr>
                    </w:p>
                  </w:txbxContent>
                </v:textbox>
              </v:shape>
            </w:pict>
          </mc:Fallback>
        </mc:AlternateContent>
      </w:r>
    </w:p>
    <w:p w14:paraId="552D24F4" w14:textId="77777777" w:rsidR="009C2EEC" w:rsidRDefault="009C2EEC" w:rsidP="009C2EEC">
      <w:pPr>
        <w:rPr>
          <w:rFonts w:asciiTheme="majorHAnsi" w:hAnsiTheme="majorHAnsi" w:cs="Arial"/>
          <w:b/>
          <w:sz w:val="22"/>
          <w:szCs w:val="22"/>
        </w:rPr>
      </w:pPr>
    </w:p>
    <w:p w14:paraId="3FEF98C8" w14:textId="77777777" w:rsidR="009C2EEC" w:rsidRDefault="009C2EEC" w:rsidP="009C2EEC">
      <w:pPr>
        <w:rPr>
          <w:rFonts w:asciiTheme="majorHAnsi" w:hAnsiTheme="majorHAnsi" w:cs="Arial"/>
          <w:b/>
          <w:sz w:val="22"/>
          <w:szCs w:val="22"/>
        </w:rPr>
      </w:pPr>
    </w:p>
    <w:p w14:paraId="65C4F8F6" w14:textId="77777777" w:rsidR="009C2EEC" w:rsidRDefault="009C2EEC" w:rsidP="009C2EEC">
      <w:pPr>
        <w:rPr>
          <w:rFonts w:asciiTheme="majorHAnsi" w:hAnsiTheme="majorHAnsi" w:cs="Arial"/>
          <w:b/>
          <w:sz w:val="22"/>
          <w:szCs w:val="22"/>
        </w:rPr>
      </w:pPr>
    </w:p>
    <w:p w14:paraId="508FDA12" w14:textId="77777777" w:rsidR="009C2EEC" w:rsidRDefault="009C2EEC" w:rsidP="009C2EEC">
      <w:pPr>
        <w:rPr>
          <w:rFonts w:asciiTheme="majorHAnsi" w:hAnsiTheme="majorHAnsi" w:cs="Arial"/>
          <w:b/>
          <w:sz w:val="22"/>
          <w:szCs w:val="22"/>
        </w:rPr>
      </w:pPr>
    </w:p>
    <w:p w14:paraId="39ADC32D" w14:textId="77777777" w:rsidR="009C2EEC" w:rsidRDefault="009C2EEC" w:rsidP="009C2EEC">
      <w:pPr>
        <w:rPr>
          <w:rFonts w:asciiTheme="majorHAnsi" w:hAnsiTheme="majorHAnsi" w:cs="Arial"/>
          <w:b/>
          <w:sz w:val="22"/>
          <w:szCs w:val="22"/>
        </w:rPr>
      </w:pPr>
    </w:p>
    <w:p w14:paraId="5A2558A2" w14:textId="77777777" w:rsidR="009C2EEC" w:rsidRDefault="009C2EEC" w:rsidP="009C2EEC">
      <w:pPr>
        <w:rPr>
          <w:rFonts w:asciiTheme="majorHAnsi" w:hAnsiTheme="majorHAnsi" w:cs="Arial"/>
          <w:b/>
          <w:sz w:val="22"/>
          <w:szCs w:val="22"/>
        </w:rPr>
      </w:pPr>
    </w:p>
    <w:p w14:paraId="5A7ED802" w14:textId="77777777" w:rsidR="00CD136E" w:rsidRDefault="00CD136E" w:rsidP="009C2EEC">
      <w:pPr>
        <w:rPr>
          <w:rFonts w:asciiTheme="majorHAnsi" w:hAnsiTheme="majorHAnsi" w:cs="Arial"/>
          <w:b/>
          <w:sz w:val="22"/>
          <w:szCs w:val="22"/>
        </w:rPr>
      </w:pPr>
    </w:p>
    <w:p w14:paraId="4144984A" w14:textId="77777777" w:rsidR="00CD136E" w:rsidRDefault="00CD136E" w:rsidP="009C2EEC">
      <w:pPr>
        <w:rPr>
          <w:rFonts w:asciiTheme="majorHAnsi" w:hAnsiTheme="majorHAnsi" w:cs="Arial"/>
          <w:b/>
          <w:sz w:val="22"/>
          <w:szCs w:val="22"/>
        </w:rPr>
      </w:pPr>
    </w:p>
    <w:p w14:paraId="56E4B080" w14:textId="77777777" w:rsidR="00CD136E" w:rsidRDefault="00CD136E" w:rsidP="009C2EEC">
      <w:pPr>
        <w:rPr>
          <w:rFonts w:asciiTheme="majorHAnsi" w:hAnsiTheme="majorHAnsi" w:cs="Arial"/>
          <w:b/>
          <w:sz w:val="22"/>
          <w:szCs w:val="22"/>
        </w:rPr>
      </w:pPr>
    </w:p>
    <w:p w14:paraId="19816FB7" w14:textId="77777777" w:rsidR="00CD136E" w:rsidRDefault="00CD136E" w:rsidP="009C2EEC">
      <w:pPr>
        <w:rPr>
          <w:rFonts w:asciiTheme="majorHAnsi" w:hAnsiTheme="majorHAnsi" w:cs="Arial"/>
          <w:b/>
          <w:sz w:val="22"/>
          <w:szCs w:val="22"/>
        </w:rPr>
      </w:pPr>
    </w:p>
    <w:p w14:paraId="5684350F" w14:textId="77777777" w:rsidR="00CD136E" w:rsidRDefault="00CD136E" w:rsidP="009C2EEC">
      <w:pPr>
        <w:rPr>
          <w:rFonts w:asciiTheme="majorHAnsi" w:hAnsiTheme="majorHAnsi" w:cs="Arial"/>
          <w:b/>
          <w:sz w:val="22"/>
          <w:szCs w:val="22"/>
        </w:rPr>
      </w:pPr>
    </w:p>
    <w:p w14:paraId="4374A0D2" w14:textId="77777777" w:rsidR="00CD136E" w:rsidRDefault="00CD136E" w:rsidP="009C2EEC">
      <w:pPr>
        <w:rPr>
          <w:rFonts w:asciiTheme="majorHAnsi" w:hAnsiTheme="majorHAnsi" w:cs="Arial"/>
          <w:b/>
          <w:sz w:val="22"/>
          <w:szCs w:val="22"/>
        </w:rPr>
      </w:pPr>
    </w:p>
    <w:p w14:paraId="65C61D09" w14:textId="28F46933" w:rsidR="00FB5DAC" w:rsidRPr="00FB5DAC" w:rsidRDefault="00CD136E" w:rsidP="009C2EEC">
      <w:pPr>
        <w:rPr>
          <w:rFonts w:asciiTheme="majorHAnsi" w:hAnsiTheme="majorHAnsi" w:cs="Arial"/>
          <w:b/>
          <w:sz w:val="22"/>
          <w:szCs w:val="22"/>
        </w:rPr>
      </w:pPr>
      <w:r>
        <w:rPr>
          <w:rFonts w:asciiTheme="majorHAnsi" w:hAnsiTheme="majorHAnsi" w:cs="Arial"/>
          <w:b/>
          <w:sz w:val="22"/>
          <w:szCs w:val="22"/>
        </w:rPr>
        <w:t xml:space="preserve">2.4 </w:t>
      </w:r>
      <w:r w:rsidR="003923DB" w:rsidRPr="00FB5DAC">
        <w:rPr>
          <w:rFonts w:asciiTheme="majorHAnsi" w:hAnsiTheme="majorHAnsi" w:cs="Arial"/>
          <w:b/>
          <w:sz w:val="22"/>
          <w:szCs w:val="22"/>
        </w:rPr>
        <w:t xml:space="preserve">Please include evidence that examples the positive impact and achievement the service / resource / applying for the award 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the service / work / resource being described has incorporated guidance from NICE</w:t>
      </w:r>
    </w:p>
    <w:p w14:paraId="7B832AE4"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of regular auditing and actions as a result of this</w:t>
      </w:r>
    </w:p>
    <w:p w14:paraId="72115979"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and compliments &amp; complaints procedure, giving examples </w:t>
      </w:r>
      <w:r w:rsidR="00414661" w:rsidRPr="00FB5DAC">
        <w:rPr>
          <w:rFonts w:asciiTheme="majorHAnsi" w:hAnsiTheme="majorHAnsi" w:cs="Arial"/>
          <w:b/>
        </w:rPr>
        <w:t>of how you gather, measure and monitor patient feedback</w:t>
      </w:r>
    </w:p>
    <w:p w14:paraId="1EA25F7C"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individuals can access help if a problem occurs</w:t>
      </w:r>
    </w:p>
    <w:p w14:paraId="5635DA82"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and example of patient-centred approaches</w:t>
      </w:r>
    </w:p>
    <w:p w14:paraId="4F26A732" w14:textId="09D33C91" w:rsidR="00F16AFC" w:rsidRPr="00233180" w:rsidRDefault="00FB5DAC" w:rsidP="00F16AF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00F16AFC" w:rsidRPr="00330C3D">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77777777" w:rsidR="00F16AFC" w:rsidRDefault="00F16AFC" w:rsidP="008D18E5">
            <w:pPr>
              <w:rPr>
                <w:rFonts w:asciiTheme="majorHAnsi" w:hAnsiTheme="majorHAnsi" w:cs="Arial"/>
                <w:i/>
                <w:sz w:val="22"/>
                <w:szCs w:val="22"/>
              </w:rPr>
            </w:pPr>
          </w:p>
          <w:p w14:paraId="5285B343" w14:textId="77777777" w:rsidR="00F16AFC" w:rsidRDefault="00F16AFC" w:rsidP="008D18E5">
            <w:pPr>
              <w:rPr>
                <w:rFonts w:asciiTheme="majorHAnsi" w:hAnsiTheme="majorHAnsi" w:cs="Arial"/>
                <w:i/>
                <w:sz w:val="22"/>
                <w:szCs w:val="22"/>
              </w:rPr>
            </w:pPr>
          </w:p>
          <w:p w14:paraId="643222D5" w14:textId="68D5598B" w:rsidR="00F16AFC" w:rsidRDefault="00F16AFC" w:rsidP="008D18E5">
            <w:pPr>
              <w:rPr>
                <w:rFonts w:asciiTheme="majorHAnsi" w:hAnsiTheme="majorHAnsi" w:cs="Arial"/>
                <w:i/>
                <w:sz w:val="22"/>
                <w:szCs w:val="22"/>
              </w:rPr>
            </w:pPr>
          </w:p>
          <w:p w14:paraId="5BD922BB" w14:textId="341635BA" w:rsidR="00CD136E" w:rsidRDefault="00CD136E" w:rsidP="008D18E5">
            <w:pPr>
              <w:rPr>
                <w:rFonts w:asciiTheme="majorHAnsi" w:hAnsiTheme="majorHAnsi" w:cs="Arial"/>
                <w:i/>
                <w:sz w:val="22"/>
                <w:szCs w:val="22"/>
              </w:rPr>
            </w:pPr>
          </w:p>
          <w:p w14:paraId="5317F996" w14:textId="59CEC13D" w:rsidR="00CD136E" w:rsidRDefault="00CD136E" w:rsidP="008D18E5">
            <w:pPr>
              <w:rPr>
                <w:rFonts w:asciiTheme="majorHAnsi" w:hAnsiTheme="majorHAnsi" w:cs="Arial"/>
                <w:i/>
                <w:sz w:val="22"/>
                <w:szCs w:val="22"/>
              </w:rPr>
            </w:pPr>
          </w:p>
          <w:p w14:paraId="6BD82184" w14:textId="77777777" w:rsidR="00CD136E" w:rsidRDefault="00CD136E"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77777777" w:rsidR="00F16AFC" w:rsidRDefault="00F16AFC"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7777777" w:rsidR="00F16AFC" w:rsidRDefault="00F16AFC"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07DE773E" w14:textId="77777777" w:rsidR="00FB5DAC" w:rsidRDefault="00FB5DAC" w:rsidP="00FB5DAC">
      <w:pPr>
        <w:ind w:left="502"/>
        <w:rPr>
          <w:rFonts w:asciiTheme="majorHAnsi" w:hAnsiTheme="majorHAnsi" w:cs="Arial"/>
          <w:b/>
          <w:sz w:val="22"/>
          <w:szCs w:val="22"/>
        </w:rPr>
      </w:pPr>
    </w:p>
    <w:p w14:paraId="2902E036" w14:textId="77777777" w:rsidR="00F16AFC" w:rsidRPr="00FB5DAC" w:rsidRDefault="00F16AFC" w:rsidP="00FB5DAC">
      <w:pPr>
        <w:ind w:left="502"/>
        <w:rPr>
          <w:rFonts w:asciiTheme="majorHAnsi" w:hAnsiTheme="majorHAnsi" w:cs="Arial"/>
          <w:b/>
          <w:sz w:val="22"/>
          <w:szCs w:val="22"/>
        </w:rPr>
      </w:pPr>
    </w:p>
    <w:p w14:paraId="6A082963" w14:textId="1937E7BF" w:rsidR="00FB5DAC" w:rsidRPr="00CD136E" w:rsidRDefault="003923DB" w:rsidP="00CD136E">
      <w:pPr>
        <w:pStyle w:val="ListParagraph"/>
        <w:numPr>
          <w:ilvl w:val="1"/>
          <w:numId w:val="36"/>
        </w:numPr>
        <w:rPr>
          <w:rFonts w:asciiTheme="majorHAnsi" w:hAnsiTheme="majorHAnsi" w:cs="Arial"/>
          <w:b/>
        </w:rPr>
      </w:pPr>
      <w:r w:rsidRPr="00CD136E">
        <w:rPr>
          <w:rFonts w:asciiTheme="majorHAnsi" w:hAnsiTheme="majorHAnsi" w:cs="Arial"/>
          <w:b/>
        </w:rPr>
        <w:lastRenderedPageBreak/>
        <w:t>Please give examples of how your service / resource / work, supports new and existing staff sustain the service to exemplary standards. (300 words)</w:t>
      </w:r>
    </w:p>
    <w:p w14:paraId="56289E3E" w14:textId="192157E5"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3C4C8B"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77777777" w:rsidR="003923DB" w:rsidRPr="00FB5DAC" w:rsidRDefault="003923DB" w:rsidP="00221BD1">
            <w:pPr>
              <w:rPr>
                <w:rFonts w:asciiTheme="majorHAnsi" w:hAnsiTheme="majorHAnsi" w:cs="Arial"/>
                <w:b/>
                <w:color w:val="FF0000"/>
                <w:sz w:val="22"/>
                <w:szCs w:val="22"/>
                <w:lang w:eastAsia="en-GB"/>
              </w:rPr>
            </w:pPr>
          </w:p>
          <w:p w14:paraId="5F418D3D" w14:textId="77777777" w:rsidR="003923DB" w:rsidRPr="00FB5DAC" w:rsidRDefault="003923DB" w:rsidP="00221BD1">
            <w:pPr>
              <w:rPr>
                <w:rFonts w:asciiTheme="majorHAnsi" w:hAnsiTheme="majorHAnsi" w:cs="Arial"/>
                <w:b/>
                <w:color w:val="FF0000"/>
                <w:sz w:val="22"/>
                <w:szCs w:val="22"/>
                <w:lang w:eastAsia="en-GB"/>
              </w:rPr>
            </w:pPr>
          </w:p>
          <w:p w14:paraId="70D457D1" w14:textId="5D8AB56B" w:rsidR="003923DB" w:rsidRDefault="003923DB" w:rsidP="00221BD1">
            <w:pPr>
              <w:rPr>
                <w:rFonts w:asciiTheme="majorHAnsi" w:hAnsiTheme="majorHAnsi" w:cs="Arial"/>
                <w:b/>
                <w:color w:val="FF0000"/>
                <w:sz w:val="22"/>
                <w:szCs w:val="22"/>
                <w:lang w:eastAsia="en-GB"/>
              </w:rPr>
            </w:pPr>
          </w:p>
          <w:p w14:paraId="2D5EBC70" w14:textId="266FE41D" w:rsidR="00CD136E" w:rsidRDefault="00CD136E" w:rsidP="00221BD1">
            <w:pPr>
              <w:rPr>
                <w:rFonts w:asciiTheme="majorHAnsi" w:hAnsiTheme="majorHAnsi" w:cs="Arial"/>
                <w:b/>
                <w:color w:val="FF0000"/>
                <w:sz w:val="22"/>
                <w:szCs w:val="22"/>
                <w:lang w:eastAsia="en-GB"/>
              </w:rPr>
            </w:pPr>
          </w:p>
          <w:p w14:paraId="2D8EF4B1" w14:textId="604E0111" w:rsidR="00CD136E" w:rsidRDefault="00CD136E" w:rsidP="00221BD1">
            <w:pPr>
              <w:rPr>
                <w:rFonts w:asciiTheme="majorHAnsi" w:hAnsiTheme="majorHAnsi" w:cs="Arial"/>
                <w:b/>
                <w:color w:val="FF0000"/>
                <w:sz w:val="22"/>
                <w:szCs w:val="22"/>
                <w:lang w:eastAsia="en-GB"/>
              </w:rPr>
            </w:pPr>
          </w:p>
          <w:p w14:paraId="2B8BD00E" w14:textId="2DB96BA0" w:rsidR="00CD136E" w:rsidRDefault="00CD136E" w:rsidP="00221BD1">
            <w:pPr>
              <w:rPr>
                <w:rFonts w:asciiTheme="majorHAnsi" w:hAnsiTheme="majorHAnsi" w:cs="Arial"/>
                <w:b/>
                <w:color w:val="FF0000"/>
                <w:sz w:val="22"/>
                <w:szCs w:val="22"/>
                <w:lang w:eastAsia="en-GB"/>
              </w:rPr>
            </w:pPr>
          </w:p>
          <w:p w14:paraId="3D6297FE" w14:textId="0A6DADF7" w:rsidR="00CD136E" w:rsidRDefault="00CD136E" w:rsidP="00221BD1">
            <w:pPr>
              <w:rPr>
                <w:rFonts w:asciiTheme="majorHAnsi" w:hAnsiTheme="majorHAnsi" w:cs="Arial"/>
                <w:b/>
                <w:color w:val="FF0000"/>
                <w:sz w:val="22"/>
                <w:szCs w:val="22"/>
                <w:lang w:eastAsia="en-GB"/>
              </w:rPr>
            </w:pPr>
          </w:p>
          <w:p w14:paraId="2CB7832C" w14:textId="172FE96E" w:rsidR="00CD136E" w:rsidRDefault="00CD136E" w:rsidP="00221BD1">
            <w:pPr>
              <w:rPr>
                <w:rFonts w:asciiTheme="majorHAnsi" w:hAnsiTheme="majorHAnsi" w:cs="Arial"/>
                <w:b/>
                <w:color w:val="FF0000"/>
                <w:sz w:val="22"/>
                <w:szCs w:val="22"/>
                <w:lang w:eastAsia="en-GB"/>
              </w:rPr>
            </w:pPr>
          </w:p>
          <w:p w14:paraId="241AEE84" w14:textId="383CF15B" w:rsidR="00CD136E" w:rsidRDefault="00CD136E" w:rsidP="00221BD1">
            <w:pPr>
              <w:rPr>
                <w:rFonts w:asciiTheme="majorHAnsi" w:hAnsiTheme="majorHAnsi" w:cs="Arial"/>
                <w:b/>
                <w:color w:val="FF0000"/>
                <w:sz w:val="22"/>
                <w:szCs w:val="22"/>
                <w:lang w:eastAsia="en-GB"/>
              </w:rPr>
            </w:pPr>
          </w:p>
          <w:p w14:paraId="1503FAC4" w14:textId="77777777" w:rsidR="00CD136E" w:rsidRPr="00FB5DAC" w:rsidRDefault="00CD136E"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10502552" w14:textId="6DB47023" w:rsidR="00C93090" w:rsidRDefault="00C93090"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77777777" w:rsidR="003923DB" w:rsidRPr="009C2EEC" w:rsidRDefault="003923DB" w:rsidP="00CD136E">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innovative about your </w:t>
      </w:r>
      <w:r w:rsidR="00FE3622" w:rsidRPr="009C2EEC">
        <w:rPr>
          <w:rFonts w:asciiTheme="majorHAnsi" w:hAnsiTheme="majorHAnsi" w:cs="Arial"/>
          <w:b/>
          <w:lang w:eastAsia="en-GB"/>
        </w:rPr>
        <w:t>service, resource, or</w:t>
      </w:r>
      <w:r w:rsidRPr="009C2EEC">
        <w:rPr>
          <w:rFonts w:asciiTheme="majorHAnsi" w:hAnsiTheme="majorHAnsi" w:cs="Arial"/>
          <w:b/>
          <w:lang w:eastAsia="en-GB"/>
        </w:rPr>
        <w:t xml:space="preserve"> work approach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54B7E859" w:rsidR="008D18E5" w:rsidRDefault="008D18E5" w:rsidP="008D18E5">
            <w:pPr>
              <w:rPr>
                <w:rFonts w:asciiTheme="majorHAnsi" w:hAnsiTheme="majorHAnsi" w:cs="Arial"/>
                <w:b/>
                <w:color w:val="FF0000"/>
                <w:sz w:val="22"/>
                <w:szCs w:val="22"/>
                <w:lang w:eastAsia="en-GB"/>
              </w:rPr>
            </w:pPr>
          </w:p>
          <w:p w14:paraId="2E59928C" w14:textId="3D57D422" w:rsidR="00CD136E" w:rsidRDefault="00CD136E" w:rsidP="008D18E5">
            <w:pPr>
              <w:rPr>
                <w:rFonts w:asciiTheme="majorHAnsi" w:hAnsiTheme="majorHAnsi" w:cs="Arial"/>
                <w:b/>
                <w:color w:val="FF0000"/>
                <w:sz w:val="22"/>
                <w:szCs w:val="22"/>
                <w:lang w:eastAsia="en-GB"/>
              </w:rPr>
            </w:pPr>
          </w:p>
          <w:p w14:paraId="6D71FCEF" w14:textId="49013BD5" w:rsidR="00CD136E" w:rsidRDefault="00CD136E" w:rsidP="008D18E5">
            <w:pPr>
              <w:rPr>
                <w:rFonts w:asciiTheme="majorHAnsi" w:hAnsiTheme="majorHAnsi" w:cs="Arial"/>
                <w:b/>
                <w:color w:val="FF0000"/>
                <w:sz w:val="22"/>
                <w:szCs w:val="22"/>
                <w:lang w:eastAsia="en-GB"/>
              </w:rPr>
            </w:pPr>
          </w:p>
          <w:p w14:paraId="4F614081" w14:textId="77777777" w:rsidR="00CD136E" w:rsidRDefault="00CD136E" w:rsidP="008D18E5">
            <w:pPr>
              <w:rPr>
                <w:rFonts w:asciiTheme="majorHAnsi" w:hAnsiTheme="majorHAnsi" w:cs="Arial"/>
                <w:b/>
                <w:color w:val="FF0000"/>
                <w:sz w:val="22"/>
                <w:szCs w:val="22"/>
                <w:lang w:eastAsia="en-GB"/>
              </w:rPr>
            </w:pPr>
          </w:p>
          <w:p w14:paraId="79957496" w14:textId="60F484CE" w:rsidR="008D18E5" w:rsidRDefault="008D18E5" w:rsidP="008D18E5">
            <w:pPr>
              <w:rPr>
                <w:rFonts w:asciiTheme="majorHAnsi" w:hAnsiTheme="majorHAnsi" w:cs="Arial"/>
                <w:b/>
                <w:color w:val="FF0000"/>
                <w:sz w:val="22"/>
                <w:szCs w:val="22"/>
                <w:lang w:eastAsia="en-GB"/>
              </w:rPr>
            </w:pPr>
          </w:p>
          <w:p w14:paraId="1F97BAEA" w14:textId="1AEA61F3" w:rsidR="00CD136E" w:rsidRDefault="00CD136E" w:rsidP="008D18E5">
            <w:pPr>
              <w:rPr>
                <w:rFonts w:asciiTheme="majorHAnsi" w:hAnsiTheme="majorHAnsi" w:cs="Arial"/>
                <w:b/>
                <w:color w:val="FF0000"/>
                <w:sz w:val="22"/>
                <w:szCs w:val="22"/>
                <w:lang w:eastAsia="en-GB"/>
              </w:rPr>
            </w:pPr>
          </w:p>
          <w:p w14:paraId="2CBC70EF" w14:textId="54454981" w:rsidR="00CD136E" w:rsidRDefault="00CD136E" w:rsidP="008D18E5">
            <w:pPr>
              <w:rPr>
                <w:rFonts w:asciiTheme="majorHAnsi" w:hAnsiTheme="majorHAnsi" w:cs="Arial"/>
                <w:b/>
                <w:color w:val="FF0000"/>
                <w:sz w:val="22"/>
                <w:szCs w:val="22"/>
                <w:lang w:eastAsia="en-GB"/>
              </w:rPr>
            </w:pPr>
          </w:p>
          <w:p w14:paraId="0121BB0D" w14:textId="06118564" w:rsidR="00CD136E" w:rsidRDefault="00CD136E" w:rsidP="008D18E5">
            <w:pPr>
              <w:rPr>
                <w:rFonts w:asciiTheme="majorHAnsi" w:hAnsiTheme="majorHAnsi" w:cs="Arial"/>
                <w:b/>
                <w:color w:val="FF0000"/>
                <w:sz w:val="22"/>
                <w:szCs w:val="22"/>
                <w:lang w:eastAsia="en-GB"/>
              </w:rPr>
            </w:pPr>
          </w:p>
          <w:p w14:paraId="6937127C" w14:textId="00CD1D7D" w:rsidR="00CD136E" w:rsidRDefault="00CD136E" w:rsidP="008D18E5">
            <w:pPr>
              <w:rPr>
                <w:rFonts w:asciiTheme="majorHAnsi" w:hAnsiTheme="majorHAnsi" w:cs="Arial"/>
                <w:b/>
                <w:color w:val="FF0000"/>
                <w:sz w:val="22"/>
                <w:szCs w:val="22"/>
                <w:lang w:eastAsia="en-GB"/>
              </w:rPr>
            </w:pPr>
          </w:p>
          <w:p w14:paraId="57F0F0FE" w14:textId="515A1D09" w:rsidR="00CD136E" w:rsidRDefault="00CD136E" w:rsidP="008D18E5">
            <w:pPr>
              <w:rPr>
                <w:rFonts w:asciiTheme="majorHAnsi" w:hAnsiTheme="majorHAnsi" w:cs="Arial"/>
                <w:b/>
                <w:color w:val="FF0000"/>
                <w:sz w:val="22"/>
                <w:szCs w:val="22"/>
                <w:lang w:eastAsia="en-GB"/>
              </w:rPr>
            </w:pPr>
          </w:p>
          <w:p w14:paraId="0918C2A2" w14:textId="15EF6498" w:rsidR="00CD136E" w:rsidRDefault="00CD136E" w:rsidP="008D18E5">
            <w:pPr>
              <w:rPr>
                <w:rFonts w:asciiTheme="majorHAnsi" w:hAnsiTheme="majorHAnsi" w:cs="Arial"/>
                <w:b/>
                <w:color w:val="FF0000"/>
                <w:sz w:val="22"/>
                <w:szCs w:val="22"/>
                <w:lang w:eastAsia="en-GB"/>
              </w:rPr>
            </w:pPr>
          </w:p>
          <w:p w14:paraId="1BF2E759" w14:textId="50A209C9" w:rsidR="00CD136E" w:rsidRDefault="00CD136E" w:rsidP="008D18E5">
            <w:pPr>
              <w:rPr>
                <w:rFonts w:asciiTheme="majorHAnsi" w:hAnsiTheme="majorHAnsi" w:cs="Arial"/>
                <w:b/>
                <w:color w:val="FF0000"/>
                <w:sz w:val="22"/>
                <w:szCs w:val="22"/>
                <w:lang w:eastAsia="en-GB"/>
              </w:rPr>
            </w:pPr>
          </w:p>
          <w:p w14:paraId="735E56A8" w14:textId="052F67CA" w:rsidR="00CD136E" w:rsidRDefault="00CD136E" w:rsidP="008D18E5">
            <w:pPr>
              <w:rPr>
                <w:rFonts w:asciiTheme="majorHAnsi" w:hAnsiTheme="majorHAnsi" w:cs="Arial"/>
                <w:b/>
                <w:color w:val="FF0000"/>
                <w:sz w:val="22"/>
                <w:szCs w:val="22"/>
                <w:lang w:eastAsia="en-GB"/>
              </w:rPr>
            </w:pPr>
          </w:p>
          <w:p w14:paraId="06AD747F" w14:textId="77777777" w:rsidR="00CD136E" w:rsidRDefault="00CD136E"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44854D96" w14:textId="77777777" w:rsidR="00F76C52" w:rsidRDefault="00F76C52" w:rsidP="003923DB">
      <w:pPr>
        <w:rPr>
          <w:rFonts w:asciiTheme="majorHAnsi" w:hAnsiTheme="majorHAnsi"/>
          <w:sz w:val="22"/>
          <w:szCs w:val="22"/>
        </w:rPr>
      </w:pPr>
    </w:p>
    <w:p w14:paraId="03439C3C" w14:textId="77777777" w:rsidR="003923DB" w:rsidRPr="00FB5DAC" w:rsidRDefault="003923DB" w:rsidP="003923DB">
      <w:pPr>
        <w:rPr>
          <w:rFonts w:asciiTheme="majorHAnsi" w:hAnsiTheme="majorHAnsi" w:cs="Arial"/>
          <w:b/>
          <w:sz w:val="22"/>
          <w:szCs w:val="22"/>
        </w:rPr>
      </w:pPr>
    </w:p>
    <w:p w14:paraId="53CD655D" w14:textId="77777777" w:rsidR="003923DB" w:rsidRPr="00FB5DAC" w:rsidRDefault="003923DB" w:rsidP="00CD136E">
      <w:pPr>
        <w:numPr>
          <w:ilvl w:val="1"/>
          <w:numId w:val="36"/>
        </w:numPr>
        <w:rPr>
          <w:rFonts w:asciiTheme="majorHAnsi" w:hAnsiTheme="majorHAnsi" w:cs="Arial"/>
          <w:b/>
          <w:sz w:val="22"/>
          <w:szCs w:val="22"/>
        </w:rPr>
      </w:pPr>
      <w:r w:rsidRPr="00FB5DAC">
        <w:rPr>
          <w:rFonts w:asciiTheme="majorHAnsi" w:hAnsiTheme="majorHAnsi" w:cs="Arial"/>
          <w:b/>
          <w:sz w:val="22"/>
          <w:szCs w:val="22"/>
        </w:rPr>
        <w:lastRenderedPageBreak/>
        <w:t>Please describe the audit measures you collect, how you do this and the review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then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475AE3E2" w:rsidR="008D18E5" w:rsidRDefault="008D18E5" w:rsidP="00B15FA4">
            <w:pPr>
              <w:ind w:left="44"/>
              <w:rPr>
                <w:rFonts w:asciiTheme="majorHAnsi" w:hAnsiTheme="majorHAnsi" w:cs="Arial"/>
                <w:b/>
                <w:sz w:val="22"/>
                <w:szCs w:val="22"/>
              </w:rPr>
            </w:pPr>
          </w:p>
          <w:p w14:paraId="04E53457" w14:textId="68159BE9" w:rsidR="00CD136E" w:rsidRDefault="00CD136E" w:rsidP="00B15FA4">
            <w:pPr>
              <w:ind w:left="44"/>
              <w:rPr>
                <w:rFonts w:asciiTheme="majorHAnsi" w:hAnsiTheme="majorHAnsi" w:cs="Arial"/>
                <w:b/>
                <w:sz w:val="22"/>
                <w:szCs w:val="22"/>
              </w:rPr>
            </w:pPr>
          </w:p>
          <w:p w14:paraId="200B1D3A" w14:textId="656CFCE8" w:rsidR="00CD136E" w:rsidRDefault="00CD136E" w:rsidP="00B15FA4">
            <w:pPr>
              <w:ind w:left="44"/>
              <w:rPr>
                <w:rFonts w:asciiTheme="majorHAnsi" w:hAnsiTheme="majorHAnsi" w:cs="Arial"/>
                <w:b/>
                <w:sz w:val="22"/>
                <w:szCs w:val="22"/>
              </w:rPr>
            </w:pPr>
          </w:p>
          <w:p w14:paraId="212F2B06" w14:textId="29923762" w:rsidR="00CD136E" w:rsidRDefault="00CD136E" w:rsidP="00B15FA4">
            <w:pPr>
              <w:ind w:left="44"/>
              <w:rPr>
                <w:rFonts w:asciiTheme="majorHAnsi" w:hAnsiTheme="majorHAnsi" w:cs="Arial"/>
                <w:b/>
                <w:sz w:val="22"/>
                <w:szCs w:val="22"/>
              </w:rPr>
            </w:pPr>
          </w:p>
          <w:p w14:paraId="696378E6" w14:textId="77777777" w:rsidR="00CD136E" w:rsidRDefault="00CD136E"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77777777" w:rsidR="008D18E5" w:rsidRDefault="008D18E5"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77777777" w:rsidR="003923DB" w:rsidRDefault="0028052C" w:rsidP="00CD136E">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How do patients and the NHS benefit for your innovation, service or resource</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282208A4" w:rsidR="008D18E5" w:rsidRDefault="008D18E5" w:rsidP="00221BD1">
            <w:pPr>
              <w:rPr>
                <w:rFonts w:asciiTheme="majorHAnsi" w:hAnsiTheme="majorHAnsi" w:cs="Arial"/>
                <w:sz w:val="22"/>
                <w:szCs w:val="22"/>
              </w:rPr>
            </w:pPr>
          </w:p>
          <w:p w14:paraId="3CB2436F" w14:textId="1DD1DA95" w:rsidR="00CD136E" w:rsidRDefault="00CD136E" w:rsidP="00221BD1">
            <w:pPr>
              <w:rPr>
                <w:rFonts w:asciiTheme="majorHAnsi" w:hAnsiTheme="majorHAnsi" w:cs="Arial"/>
                <w:sz w:val="22"/>
                <w:szCs w:val="22"/>
              </w:rPr>
            </w:pPr>
          </w:p>
          <w:p w14:paraId="16BB5721" w14:textId="2C0A4E07" w:rsidR="00CD136E" w:rsidRDefault="00CD136E" w:rsidP="00221BD1">
            <w:pPr>
              <w:rPr>
                <w:rFonts w:asciiTheme="majorHAnsi" w:hAnsiTheme="majorHAnsi" w:cs="Arial"/>
                <w:sz w:val="22"/>
                <w:szCs w:val="22"/>
              </w:rPr>
            </w:pPr>
          </w:p>
          <w:p w14:paraId="22602F7F" w14:textId="5F0AE384" w:rsidR="00CD136E" w:rsidRDefault="00CD136E" w:rsidP="00221BD1">
            <w:pPr>
              <w:rPr>
                <w:rFonts w:asciiTheme="majorHAnsi" w:hAnsiTheme="majorHAnsi" w:cs="Arial"/>
                <w:sz w:val="22"/>
                <w:szCs w:val="22"/>
              </w:rPr>
            </w:pPr>
          </w:p>
          <w:p w14:paraId="3FC72AA0" w14:textId="77777777" w:rsidR="00CD136E" w:rsidRDefault="00CD136E"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77777777" w:rsidR="003923DB" w:rsidRDefault="003923DB"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1D468A01" w14:textId="3DE1BE01"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39859A69"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3C4C8B"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000000">
        <w:rPr>
          <w:rFonts w:asciiTheme="majorHAnsi" w:hAnsiTheme="majorHAnsi" w:cs="Arial"/>
          <w:color w:val="595959" w:themeColor="text1" w:themeTint="A6"/>
        </w:rPr>
      </w:r>
      <w:r w:rsidR="00000000">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321165">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1365" w14:textId="77777777" w:rsidR="005802D7" w:rsidRDefault="005802D7" w:rsidP="003E7E95">
      <w:r>
        <w:separator/>
      </w:r>
    </w:p>
  </w:endnote>
  <w:endnote w:type="continuationSeparator" w:id="0">
    <w:p w14:paraId="272A0858" w14:textId="77777777" w:rsidR="005802D7" w:rsidRDefault="005802D7"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73837" w14:textId="77777777" w:rsidR="005802D7" w:rsidRDefault="005802D7" w:rsidP="003E7E95">
      <w:r>
        <w:separator/>
      </w:r>
    </w:p>
  </w:footnote>
  <w:footnote w:type="continuationSeparator" w:id="0">
    <w:p w14:paraId="488F8960" w14:textId="77777777" w:rsidR="005802D7" w:rsidRDefault="005802D7"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2" w15:restartNumberingAfterBreak="0">
    <w:nsid w:val="47F8398A"/>
    <w:multiLevelType w:val="multilevel"/>
    <w:tmpl w:val="58B23D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3"/>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2140611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140F20"/>
    <w:rsid w:val="00144164"/>
    <w:rsid w:val="00186C37"/>
    <w:rsid w:val="001B425D"/>
    <w:rsid w:val="001B5A0F"/>
    <w:rsid w:val="001F2CA2"/>
    <w:rsid w:val="002144C9"/>
    <w:rsid w:val="00221BD1"/>
    <w:rsid w:val="002258FC"/>
    <w:rsid w:val="00273BDB"/>
    <w:rsid w:val="0028052C"/>
    <w:rsid w:val="002C0FD7"/>
    <w:rsid w:val="002D47F0"/>
    <w:rsid w:val="00321165"/>
    <w:rsid w:val="003220F5"/>
    <w:rsid w:val="00323851"/>
    <w:rsid w:val="0033784F"/>
    <w:rsid w:val="00343BF9"/>
    <w:rsid w:val="00344E12"/>
    <w:rsid w:val="00350836"/>
    <w:rsid w:val="00363636"/>
    <w:rsid w:val="00373BF6"/>
    <w:rsid w:val="003923DB"/>
    <w:rsid w:val="00395FD1"/>
    <w:rsid w:val="003C4C8B"/>
    <w:rsid w:val="003E7E95"/>
    <w:rsid w:val="003F68C3"/>
    <w:rsid w:val="00414661"/>
    <w:rsid w:val="00436850"/>
    <w:rsid w:val="00442507"/>
    <w:rsid w:val="00456439"/>
    <w:rsid w:val="004637F9"/>
    <w:rsid w:val="004C3836"/>
    <w:rsid w:val="005006EB"/>
    <w:rsid w:val="00521332"/>
    <w:rsid w:val="005802D7"/>
    <w:rsid w:val="005D56ED"/>
    <w:rsid w:val="005F5FF2"/>
    <w:rsid w:val="00617276"/>
    <w:rsid w:val="006317D8"/>
    <w:rsid w:val="006501DF"/>
    <w:rsid w:val="00663A95"/>
    <w:rsid w:val="006B5C24"/>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6369B"/>
    <w:rsid w:val="00883E5C"/>
    <w:rsid w:val="00894DDC"/>
    <w:rsid w:val="008D18E5"/>
    <w:rsid w:val="008E6CEB"/>
    <w:rsid w:val="00900A3E"/>
    <w:rsid w:val="00900D06"/>
    <w:rsid w:val="00940D82"/>
    <w:rsid w:val="009970EE"/>
    <w:rsid w:val="009C2EEC"/>
    <w:rsid w:val="00A30610"/>
    <w:rsid w:val="00A52063"/>
    <w:rsid w:val="00A767CA"/>
    <w:rsid w:val="00AA08D4"/>
    <w:rsid w:val="00AD2064"/>
    <w:rsid w:val="00AD3B76"/>
    <w:rsid w:val="00AD510B"/>
    <w:rsid w:val="00AE471C"/>
    <w:rsid w:val="00B116A3"/>
    <w:rsid w:val="00B15FA4"/>
    <w:rsid w:val="00B42C94"/>
    <w:rsid w:val="00B656E7"/>
    <w:rsid w:val="00B71B2F"/>
    <w:rsid w:val="00B92136"/>
    <w:rsid w:val="00BC08C8"/>
    <w:rsid w:val="00BC61B9"/>
    <w:rsid w:val="00BD015A"/>
    <w:rsid w:val="00BE3E4C"/>
    <w:rsid w:val="00BF5FC7"/>
    <w:rsid w:val="00C0189E"/>
    <w:rsid w:val="00C0460F"/>
    <w:rsid w:val="00C13805"/>
    <w:rsid w:val="00C533B4"/>
    <w:rsid w:val="00C93090"/>
    <w:rsid w:val="00CD136E"/>
    <w:rsid w:val="00D30720"/>
    <w:rsid w:val="00D3305F"/>
    <w:rsid w:val="00D61A4B"/>
    <w:rsid w:val="00DB6934"/>
    <w:rsid w:val="00DC3E7B"/>
    <w:rsid w:val="00E30E7B"/>
    <w:rsid w:val="00EB39A7"/>
    <w:rsid w:val="00EB57F9"/>
    <w:rsid w:val="00EC4805"/>
    <w:rsid w:val="00ED0C83"/>
    <w:rsid w:val="00F018F2"/>
    <w:rsid w:val="00F16AFC"/>
    <w:rsid w:val="00F3426F"/>
    <w:rsid w:val="00F76C52"/>
    <w:rsid w:val="00F86AC3"/>
    <w:rsid w:val="00F86AFC"/>
    <w:rsid w:val="00F90DE7"/>
    <w:rsid w:val="00F91092"/>
    <w:rsid w:val="00FB5DAC"/>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Liz Morrow - Marketing</cp:lastModifiedBy>
  <cp:revision>3</cp:revision>
  <cp:lastPrinted>2018-07-03T12:32:00Z</cp:lastPrinted>
  <dcterms:created xsi:type="dcterms:W3CDTF">2024-03-04T12:44:00Z</dcterms:created>
  <dcterms:modified xsi:type="dcterms:W3CDTF">2024-07-08T14:20:00Z</dcterms:modified>
</cp:coreProperties>
</file>